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E1035" w14:textId="77777777" w:rsidR="00FC061D" w:rsidRPr="00556542" w:rsidRDefault="00FC061D" w:rsidP="00FC061D">
      <w:pPr>
        <w:jc w:val="center"/>
        <w:rPr>
          <w:rFonts w:ascii="Times New Roman" w:hAnsi="Times New Roman" w:cs="Times New Roman"/>
        </w:rPr>
      </w:pPr>
      <w:bookmarkStart w:id="0" w:name="_Hlk170281586"/>
      <w:r w:rsidRPr="00556542">
        <w:rPr>
          <w:rFonts w:ascii="Times New Roman" w:hAnsi="Times New Roman" w:cs="Times New Roman"/>
          <w:noProof/>
        </w:rPr>
        <w:drawing>
          <wp:inline distT="0" distB="0" distL="0" distR="0" wp14:anchorId="5BEBC9A4" wp14:editId="3A8AC10B">
            <wp:extent cx="3797935" cy="791210"/>
            <wp:effectExtent l="0" t="0" r="0" b="0"/>
            <wp:docPr id="300367604"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935" cy="791210"/>
                    </a:xfrm>
                    <a:prstGeom prst="rect">
                      <a:avLst/>
                    </a:prstGeom>
                    <a:noFill/>
                    <a:ln>
                      <a:noFill/>
                    </a:ln>
                  </pic:spPr>
                </pic:pic>
              </a:graphicData>
            </a:graphic>
          </wp:inline>
        </w:drawing>
      </w:r>
      <w:r w:rsidRPr="00556542">
        <w:rPr>
          <w:rFonts w:ascii="Times New Roman" w:hAnsi="Times New Roman" w:cs="Times New Roman"/>
        </w:rPr>
        <w:t xml:space="preserve">   </w:t>
      </w:r>
    </w:p>
    <w:p w14:paraId="5D20806B" w14:textId="77777777" w:rsidR="00FC061D" w:rsidRPr="00556542" w:rsidRDefault="00FC061D" w:rsidP="00FC061D">
      <w:pPr>
        <w:rPr>
          <w:rFonts w:ascii="Times New Roman" w:hAnsi="Times New Roman" w:cs="Times New Roman"/>
        </w:rPr>
      </w:pPr>
    </w:p>
    <w:p w14:paraId="42EB676E" w14:textId="245E127C" w:rsidR="00FC061D" w:rsidRPr="000916E5" w:rsidRDefault="00FC061D" w:rsidP="00FC061D">
      <w:pPr>
        <w:jc w:val="center"/>
        <w:rPr>
          <w:rFonts w:ascii="Times New Roman" w:hAnsi="Times New Roman" w:cs="Times New Roman"/>
          <w:b/>
          <w:bCs/>
        </w:rPr>
      </w:pPr>
      <w:r w:rsidRPr="000916E5">
        <w:rPr>
          <w:rFonts w:ascii="Times New Roman" w:hAnsi="Times New Roman" w:cs="Times New Roman"/>
          <w:b/>
          <w:bCs/>
        </w:rPr>
        <w:t xml:space="preserve">Operational Guidance </w:t>
      </w:r>
      <w:r>
        <w:rPr>
          <w:rFonts w:ascii="Times New Roman" w:hAnsi="Times New Roman" w:cs="Times New Roman"/>
          <w:b/>
          <w:bCs/>
        </w:rPr>
        <w:t>10</w:t>
      </w:r>
      <w:r w:rsidRPr="000916E5">
        <w:rPr>
          <w:rFonts w:ascii="Times New Roman" w:hAnsi="Times New Roman" w:cs="Times New Roman"/>
          <w:b/>
          <w:bCs/>
        </w:rPr>
        <w:t xml:space="preserve">-2024 – </w:t>
      </w:r>
      <w:r>
        <w:rPr>
          <w:rFonts w:ascii="Times New Roman" w:hAnsi="Times New Roman" w:cs="Times New Roman"/>
          <w:b/>
          <w:bCs/>
        </w:rPr>
        <w:t>Compliance Monitoring</w:t>
      </w:r>
    </w:p>
    <w:bookmarkEnd w:id="0"/>
    <w:p w14:paraId="6C479A51" w14:textId="77777777" w:rsidR="008966C2" w:rsidRPr="00FC061D" w:rsidRDefault="008966C2" w:rsidP="004218A0">
      <w:pPr>
        <w:jc w:val="both"/>
        <w:rPr>
          <w:rFonts w:ascii="Times New Roman" w:hAnsi="Times New Roman" w:cs="Times New Roman"/>
        </w:rPr>
      </w:pPr>
    </w:p>
    <w:p w14:paraId="66A09274" w14:textId="7CC49427" w:rsidR="00EE75FB" w:rsidRPr="00EF2ACE" w:rsidRDefault="00EE75FB" w:rsidP="004218A0">
      <w:pPr>
        <w:jc w:val="both"/>
        <w:rPr>
          <w:rFonts w:ascii="Times New Roman" w:hAnsi="Times New Roman" w:cs="Times New Roman"/>
        </w:rPr>
      </w:pPr>
      <w:r w:rsidRPr="00EF2ACE">
        <w:rPr>
          <w:rFonts w:ascii="Times New Roman" w:hAnsi="Times New Roman" w:cs="Times New Roman"/>
        </w:rPr>
        <w:t>This guide is to provide guidance on</w:t>
      </w:r>
      <w:r>
        <w:rPr>
          <w:rFonts w:ascii="Times New Roman" w:hAnsi="Times New Roman" w:cs="Times New Roman"/>
        </w:rPr>
        <w:t xml:space="preserve"> reviewing and monitoring participant files in NCWorks Online</w:t>
      </w:r>
      <w:r w:rsidRPr="00EF2ACE">
        <w:rPr>
          <w:rFonts w:ascii="Times New Roman" w:hAnsi="Times New Roman" w:cs="Times New Roman"/>
        </w:rPr>
        <w:t>. While comprehensive, please recognize that it may not encompass every aspect. It remains the responsibility of the program operator and staff to thoroughly review all relevant policies to ensure proper documentation and allowable expenditures.</w:t>
      </w:r>
    </w:p>
    <w:p w14:paraId="72FB6EE8" w14:textId="6F4A463C" w:rsidR="008966C2" w:rsidRDefault="008966C2" w:rsidP="004218A0">
      <w:pPr>
        <w:jc w:val="both"/>
        <w:rPr>
          <w:rFonts w:ascii="Times New Roman" w:hAnsi="Times New Roman" w:cs="Times New Roman"/>
        </w:rPr>
      </w:pPr>
    </w:p>
    <w:p w14:paraId="6EBA281F" w14:textId="53CC2C21" w:rsidR="00813754" w:rsidRDefault="00A13F34" w:rsidP="004218A0">
      <w:pPr>
        <w:jc w:val="both"/>
        <w:rPr>
          <w:rFonts w:ascii="Times New Roman" w:hAnsi="Times New Roman" w:cs="Times New Roman"/>
        </w:rPr>
      </w:pPr>
      <w:r>
        <w:rPr>
          <w:rFonts w:ascii="Times New Roman" w:hAnsi="Times New Roman" w:cs="Times New Roman"/>
        </w:rPr>
        <w:t>The best</w:t>
      </w:r>
      <w:r w:rsidR="00813754">
        <w:rPr>
          <w:rFonts w:ascii="Times New Roman" w:hAnsi="Times New Roman" w:cs="Times New Roman"/>
        </w:rPr>
        <w:t xml:space="preserve"> practice to ensure accuracy is to frequently review </w:t>
      </w:r>
      <w:r w:rsidR="00AE4685">
        <w:rPr>
          <w:rFonts w:ascii="Times New Roman" w:hAnsi="Times New Roman" w:cs="Times New Roman"/>
        </w:rPr>
        <w:t>your</w:t>
      </w:r>
      <w:r w:rsidR="00813754">
        <w:rPr>
          <w:rFonts w:ascii="Times New Roman" w:hAnsi="Times New Roman" w:cs="Times New Roman"/>
        </w:rPr>
        <w:t xml:space="preserve"> files. While reviewing your files, answer the questions below. </w:t>
      </w:r>
    </w:p>
    <w:p w14:paraId="03971DC4" w14:textId="575DA4D2" w:rsidR="00246FF9" w:rsidRPr="00FC061D" w:rsidRDefault="00246FF9" w:rsidP="004218A0">
      <w:pPr>
        <w:jc w:val="both"/>
        <w:rPr>
          <w:rFonts w:ascii="Times New Roman" w:hAnsi="Times New Roman" w:cs="Times New Roman"/>
        </w:rPr>
      </w:pPr>
    </w:p>
    <w:p w14:paraId="59DB86A1" w14:textId="7AF82F6B" w:rsidR="00AE4685" w:rsidRDefault="00AE4685" w:rsidP="004218A0">
      <w:pPr>
        <w:pStyle w:val="ListParagraph"/>
        <w:numPr>
          <w:ilvl w:val="0"/>
          <w:numId w:val="10"/>
        </w:numPr>
        <w:jc w:val="both"/>
        <w:rPr>
          <w:rFonts w:ascii="Times New Roman" w:hAnsi="Times New Roman" w:cs="Times New Roman"/>
        </w:rPr>
      </w:pPr>
      <w:r>
        <w:rPr>
          <w:rFonts w:ascii="Times New Roman" w:hAnsi="Times New Roman" w:cs="Times New Roman"/>
        </w:rPr>
        <w:t>Does the information entered in the WIOA application also match the case notes and the documentation uploaded?</w:t>
      </w:r>
    </w:p>
    <w:p w14:paraId="7F85B735" w14:textId="22E77693" w:rsidR="00AE4685" w:rsidRDefault="00AE4685" w:rsidP="004218A0">
      <w:pPr>
        <w:pStyle w:val="ListParagraph"/>
        <w:numPr>
          <w:ilvl w:val="0"/>
          <w:numId w:val="10"/>
        </w:numPr>
        <w:jc w:val="both"/>
        <w:rPr>
          <w:rFonts w:ascii="Times New Roman" w:hAnsi="Times New Roman" w:cs="Times New Roman"/>
        </w:rPr>
      </w:pPr>
      <w:r>
        <w:rPr>
          <w:rFonts w:ascii="Times New Roman" w:hAnsi="Times New Roman" w:cs="Times New Roman"/>
        </w:rPr>
        <w:t>Is the path of eligibility clearly laid out in the case note of the initial activity?</w:t>
      </w:r>
      <w:r w:rsidR="00694698">
        <w:rPr>
          <w:rFonts w:ascii="Times New Roman" w:hAnsi="Times New Roman" w:cs="Times New Roman"/>
        </w:rPr>
        <w:t xml:space="preserve"> Remember, you only need </w:t>
      </w:r>
      <w:r w:rsidR="00694698">
        <w:rPr>
          <w:rFonts w:ascii="Times New Roman" w:hAnsi="Times New Roman" w:cs="Times New Roman"/>
          <w:i/>
          <w:iCs/>
        </w:rPr>
        <w:t>one</w:t>
      </w:r>
      <w:r w:rsidR="00694698">
        <w:rPr>
          <w:rFonts w:ascii="Times New Roman" w:hAnsi="Times New Roman" w:cs="Times New Roman"/>
        </w:rPr>
        <w:t xml:space="preserve"> path of eligibility. Choose the path of least resistance. Include </w:t>
      </w:r>
      <w:r w:rsidR="004218A0">
        <w:rPr>
          <w:rFonts w:ascii="Times New Roman" w:hAnsi="Times New Roman" w:cs="Times New Roman"/>
        </w:rPr>
        <w:t>all other barriers</w:t>
      </w:r>
      <w:r w:rsidR="00694698">
        <w:rPr>
          <w:rFonts w:ascii="Times New Roman" w:hAnsi="Times New Roman" w:cs="Times New Roman"/>
        </w:rPr>
        <w:t xml:space="preserve"> </w:t>
      </w:r>
      <w:r w:rsidR="00A13F34">
        <w:rPr>
          <w:rFonts w:ascii="Times New Roman" w:hAnsi="Times New Roman" w:cs="Times New Roman"/>
        </w:rPr>
        <w:t>in</w:t>
      </w:r>
      <w:r w:rsidR="00694698">
        <w:rPr>
          <w:rFonts w:ascii="Times New Roman" w:hAnsi="Times New Roman" w:cs="Times New Roman"/>
        </w:rPr>
        <w:t xml:space="preserve"> the Objective Assessment.</w:t>
      </w:r>
    </w:p>
    <w:p w14:paraId="3BE9B766" w14:textId="7851A013" w:rsidR="00694698" w:rsidRDefault="00694698" w:rsidP="004218A0">
      <w:pPr>
        <w:pStyle w:val="ListParagraph"/>
        <w:numPr>
          <w:ilvl w:val="0"/>
          <w:numId w:val="10"/>
        </w:numPr>
        <w:jc w:val="both"/>
        <w:rPr>
          <w:rFonts w:ascii="Times New Roman" w:hAnsi="Times New Roman" w:cs="Times New Roman"/>
        </w:rPr>
      </w:pPr>
      <w:r>
        <w:rPr>
          <w:rFonts w:ascii="Times New Roman" w:hAnsi="Times New Roman" w:cs="Times New Roman"/>
        </w:rPr>
        <w:t>Was the WIOA application signed on the same day as participation?</w:t>
      </w:r>
    </w:p>
    <w:p w14:paraId="747C9760" w14:textId="7F29F050" w:rsidR="00694698" w:rsidRDefault="00694698" w:rsidP="004218A0">
      <w:pPr>
        <w:pStyle w:val="ListParagraph"/>
        <w:numPr>
          <w:ilvl w:val="0"/>
          <w:numId w:val="10"/>
        </w:numPr>
        <w:jc w:val="both"/>
        <w:rPr>
          <w:rFonts w:ascii="Times New Roman" w:hAnsi="Times New Roman" w:cs="Times New Roman"/>
        </w:rPr>
      </w:pPr>
      <w:r>
        <w:rPr>
          <w:rFonts w:ascii="Times New Roman" w:hAnsi="Times New Roman" w:cs="Times New Roman"/>
        </w:rPr>
        <w:t xml:space="preserve">Were the OA and IEP/ISS completed and activities recorded on the same day as participation? </w:t>
      </w:r>
      <w:r w:rsidR="00A13F34">
        <w:rPr>
          <w:rFonts w:ascii="Times New Roman" w:hAnsi="Times New Roman" w:cs="Times New Roman"/>
        </w:rPr>
        <w:t xml:space="preserve">Is the Objective Assessment detailed? </w:t>
      </w:r>
      <w:r>
        <w:rPr>
          <w:rFonts w:ascii="Times New Roman" w:hAnsi="Times New Roman" w:cs="Times New Roman"/>
        </w:rPr>
        <w:t xml:space="preserve">Does the IEP/ISS include </w:t>
      </w:r>
      <w:r>
        <w:rPr>
          <w:rFonts w:ascii="Times New Roman" w:hAnsi="Times New Roman" w:cs="Times New Roman"/>
          <w:i/>
          <w:iCs/>
        </w:rPr>
        <w:t xml:space="preserve">at least </w:t>
      </w:r>
      <w:r>
        <w:rPr>
          <w:rFonts w:ascii="Times New Roman" w:hAnsi="Times New Roman" w:cs="Times New Roman"/>
        </w:rPr>
        <w:t>one training goal, one employment goal, and two objectives for each</w:t>
      </w:r>
      <w:r w:rsidR="004218A0">
        <w:rPr>
          <w:rFonts w:ascii="Times New Roman" w:hAnsi="Times New Roman" w:cs="Times New Roman"/>
        </w:rPr>
        <w:t xml:space="preserve"> goal</w:t>
      </w:r>
      <w:r>
        <w:rPr>
          <w:rFonts w:ascii="Times New Roman" w:hAnsi="Times New Roman" w:cs="Times New Roman"/>
        </w:rPr>
        <w:t>?</w:t>
      </w:r>
      <w:r w:rsidR="00A13F34">
        <w:rPr>
          <w:rFonts w:ascii="Times New Roman" w:hAnsi="Times New Roman" w:cs="Times New Roman"/>
        </w:rPr>
        <w:t xml:space="preserve"> Were the goals and objectives established using the S.M.A.R.T</w:t>
      </w:r>
      <w:r w:rsidR="004218A0">
        <w:rPr>
          <w:rFonts w:ascii="Times New Roman" w:hAnsi="Times New Roman" w:cs="Times New Roman"/>
        </w:rPr>
        <w:t>.</w:t>
      </w:r>
      <w:r w:rsidR="00A13F34">
        <w:rPr>
          <w:rFonts w:ascii="Times New Roman" w:hAnsi="Times New Roman" w:cs="Times New Roman"/>
        </w:rPr>
        <w:t xml:space="preserve"> method? Do both the OA and IEP/ISS include supportive services, if needed? Do the case notes within the activities for completing the OA and IEP/ISS summarize what was discussed and documented?</w:t>
      </w:r>
    </w:p>
    <w:p w14:paraId="1DCF47A6" w14:textId="22D6AB11" w:rsidR="00AE4685" w:rsidRDefault="00AE4685" w:rsidP="004218A0">
      <w:pPr>
        <w:pStyle w:val="ListParagraph"/>
        <w:numPr>
          <w:ilvl w:val="0"/>
          <w:numId w:val="10"/>
        </w:numPr>
        <w:jc w:val="both"/>
        <w:rPr>
          <w:rFonts w:ascii="Times New Roman" w:hAnsi="Times New Roman" w:cs="Times New Roman"/>
        </w:rPr>
      </w:pPr>
      <w:r>
        <w:rPr>
          <w:rFonts w:ascii="Times New Roman" w:hAnsi="Times New Roman" w:cs="Times New Roman"/>
        </w:rPr>
        <w:t>Have all</w:t>
      </w:r>
      <w:r w:rsidR="00694698">
        <w:rPr>
          <w:rFonts w:ascii="Times New Roman" w:hAnsi="Times New Roman" w:cs="Times New Roman"/>
        </w:rPr>
        <w:t xml:space="preserve"> Intake and Enrollment</w:t>
      </w:r>
      <w:r>
        <w:rPr>
          <w:rFonts w:ascii="Times New Roman" w:hAnsi="Times New Roman" w:cs="Times New Roman"/>
        </w:rPr>
        <w:t xml:space="preserve"> documents and forms been completed and uploaded?</w:t>
      </w:r>
    </w:p>
    <w:p w14:paraId="4E6D11A6" w14:textId="0875160C" w:rsidR="00A13F34" w:rsidRDefault="00A13F34" w:rsidP="004218A0">
      <w:pPr>
        <w:pStyle w:val="ListParagraph"/>
        <w:numPr>
          <w:ilvl w:val="0"/>
          <w:numId w:val="10"/>
        </w:numPr>
        <w:jc w:val="both"/>
        <w:rPr>
          <w:rFonts w:ascii="Times New Roman" w:hAnsi="Times New Roman" w:cs="Times New Roman"/>
        </w:rPr>
      </w:pPr>
      <w:r>
        <w:rPr>
          <w:rFonts w:ascii="Times New Roman" w:hAnsi="Times New Roman" w:cs="Times New Roman"/>
        </w:rPr>
        <w:t xml:space="preserve">Is a service being provided and an activity recorded </w:t>
      </w:r>
      <w:r>
        <w:rPr>
          <w:rFonts w:ascii="Times New Roman" w:hAnsi="Times New Roman" w:cs="Times New Roman"/>
          <w:i/>
          <w:iCs/>
        </w:rPr>
        <w:t>at least</w:t>
      </w:r>
      <w:r>
        <w:rPr>
          <w:rFonts w:ascii="Times New Roman" w:hAnsi="Times New Roman" w:cs="Times New Roman"/>
        </w:rPr>
        <w:t xml:space="preserve"> every 90 days? Is contact being made and a case note recorded </w:t>
      </w:r>
      <w:r>
        <w:rPr>
          <w:rFonts w:ascii="Times New Roman" w:hAnsi="Times New Roman" w:cs="Times New Roman"/>
          <w:i/>
          <w:iCs/>
        </w:rPr>
        <w:t xml:space="preserve">at least </w:t>
      </w:r>
      <w:r>
        <w:rPr>
          <w:rFonts w:ascii="Times New Roman" w:hAnsi="Times New Roman" w:cs="Times New Roman"/>
        </w:rPr>
        <w:t>every 30 days?</w:t>
      </w:r>
    </w:p>
    <w:p w14:paraId="58483004" w14:textId="36B60A0A" w:rsidR="00AE4685" w:rsidRDefault="003C2E18" w:rsidP="004218A0">
      <w:pPr>
        <w:pStyle w:val="ListParagraph"/>
        <w:numPr>
          <w:ilvl w:val="0"/>
          <w:numId w:val="10"/>
        </w:numPr>
        <w:jc w:val="both"/>
        <w:rPr>
          <w:rFonts w:ascii="Times New Roman" w:hAnsi="Times New Roman" w:cs="Times New Roman"/>
        </w:rPr>
      </w:pPr>
      <w:r>
        <w:rPr>
          <w:rFonts w:ascii="Times New Roman" w:hAnsi="Times New Roman" w:cs="Times New Roman"/>
        </w:rPr>
        <w:t xml:space="preserve">Has an activity been recorded for every service that has been provided? </w:t>
      </w:r>
      <w:r w:rsidR="00AE4685">
        <w:rPr>
          <w:rFonts w:ascii="Times New Roman" w:hAnsi="Times New Roman" w:cs="Times New Roman"/>
        </w:rPr>
        <w:t>Have the activities been closed properly? Do the dates entered match the verification uploaded? Do all activities have a case note on the closure screen that details the service provided as it relates to that activity?</w:t>
      </w:r>
    </w:p>
    <w:p w14:paraId="18966877" w14:textId="4303EAEF" w:rsidR="00A13F34" w:rsidRDefault="00A13F34" w:rsidP="004218A0">
      <w:pPr>
        <w:pStyle w:val="ListParagraph"/>
        <w:numPr>
          <w:ilvl w:val="0"/>
          <w:numId w:val="10"/>
        </w:numPr>
        <w:jc w:val="both"/>
        <w:rPr>
          <w:rFonts w:ascii="Times New Roman" w:hAnsi="Times New Roman" w:cs="Times New Roman"/>
        </w:rPr>
      </w:pPr>
      <w:r>
        <w:rPr>
          <w:rFonts w:ascii="Times New Roman" w:hAnsi="Times New Roman" w:cs="Times New Roman"/>
        </w:rPr>
        <w:t xml:space="preserve">If the participant is attending training, </w:t>
      </w:r>
      <w:r w:rsidR="004218A0">
        <w:rPr>
          <w:rFonts w:ascii="Times New Roman" w:hAnsi="Times New Roman" w:cs="Times New Roman"/>
        </w:rPr>
        <w:t>has the Training Justification been completed? A</w:t>
      </w:r>
      <w:r>
        <w:rPr>
          <w:rFonts w:ascii="Times New Roman" w:hAnsi="Times New Roman" w:cs="Times New Roman"/>
        </w:rPr>
        <w:t>re all transcripts uploaded? Have you recorded MSG</w:t>
      </w:r>
      <w:r w:rsidR="004218A0">
        <w:rPr>
          <w:rFonts w:ascii="Times New Roman" w:hAnsi="Times New Roman" w:cs="Times New Roman"/>
        </w:rPr>
        <w:t>s</w:t>
      </w:r>
      <w:r>
        <w:rPr>
          <w:rFonts w:ascii="Times New Roman" w:hAnsi="Times New Roman" w:cs="Times New Roman"/>
        </w:rPr>
        <w:t>?</w:t>
      </w:r>
      <w:r w:rsidR="003C2E18">
        <w:rPr>
          <w:rFonts w:ascii="Times New Roman" w:hAnsi="Times New Roman" w:cs="Times New Roman"/>
        </w:rPr>
        <w:t xml:space="preserve"> If they’ve completed training, have you recorded the credential?</w:t>
      </w:r>
    </w:p>
    <w:p w14:paraId="03D428D3" w14:textId="0B2A72DB" w:rsidR="003C2E18" w:rsidRDefault="003C2E18" w:rsidP="004218A0">
      <w:pPr>
        <w:pStyle w:val="ListParagraph"/>
        <w:numPr>
          <w:ilvl w:val="0"/>
          <w:numId w:val="10"/>
        </w:numPr>
        <w:jc w:val="both"/>
        <w:rPr>
          <w:rFonts w:ascii="Times New Roman" w:hAnsi="Times New Roman" w:cs="Times New Roman"/>
        </w:rPr>
      </w:pPr>
      <w:r>
        <w:rPr>
          <w:rFonts w:ascii="Times New Roman" w:hAnsi="Times New Roman" w:cs="Times New Roman"/>
        </w:rPr>
        <w:t xml:space="preserve">Are case notes factual and specific? Does each case note </w:t>
      </w:r>
      <w:r w:rsidR="004218A0">
        <w:rPr>
          <w:rFonts w:ascii="Times New Roman" w:hAnsi="Times New Roman" w:cs="Times New Roman"/>
        </w:rPr>
        <w:t xml:space="preserve">also </w:t>
      </w:r>
      <w:r>
        <w:rPr>
          <w:rFonts w:ascii="Times New Roman" w:hAnsi="Times New Roman" w:cs="Times New Roman"/>
        </w:rPr>
        <w:t xml:space="preserve">include the date in the text box? </w:t>
      </w:r>
    </w:p>
    <w:p w14:paraId="52D4786A" w14:textId="515BED88" w:rsidR="003C2E18" w:rsidRDefault="003C2E18" w:rsidP="004218A0">
      <w:pPr>
        <w:pStyle w:val="ListParagraph"/>
        <w:numPr>
          <w:ilvl w:val="0"/>
          <w:numId w:val="10"/>
        </w:numPr>
        <w:jc w:val="both"/>
        <w:rPr>
          <w:rFonts w:ascii="Times New Roman" w:hAnsi="Times New Roman" w:cs="Times New Roman"/>
        </w:rPr>
      </w:pPr>
      <w:r>
        <w:rPr>
          <w:rFonts w:ascii="Times New Roman" w:hAnsi="Times New Roman" w:cs="Times New Roman"/>
        </w:rPr>
        <w:t>Are all documents named and tagged using the Scanned Document Guide?</w:t>
      </w:r>
    </w:p>
    <w:p w14:paraId="66DE2556" w14:textId="772E5E79" w:rsidR="003C2E18" w:rsidRDefault="003C2E18" w:rsidP="004218A0">
      <w:pPr>
        <w:pStyle w:val="ListParagraph"/>
        <w:numPr>
          <w:ilvl w:val="0"/>
          <w:numId w:val="10"/>
        </w:numPr>
        <w:jc w:val="both"/>
        <w:rPr>
          <w:rFonts w:ascii="Times New Roman" w:hAnsi="Times New Roman" w:cs="Times New Roman"/>
        </w:rPr>
      </w:pPr>
      <w:r>
        <w:rPr>
          <w:rFonts w:ascii="Times New Roman" w:hAnsi="Times New Roman" w:cs="Times New Roman"/>
        </w:rPr>
        <w:t>Have you redacted all PII that is not being used for verification?</w:t>
      </w:r>
    </w:p>
    <w:p w14:paraId="03F18D71" w14:textId="02BE5EF3" w:rsidR="003C2E18" w:rsidRDefault="003C2E18" w:rsidP="004218A0">
      <w:pPr>
        <w:pStyle w:val="ListParagraph"/>
        <w:numPr>
          <w:ilvl w:val="0"/>
          <w:numId w:val="10"/>
        </w:numPr>
        <w:jc w:val="both"/>
        <w:rPr>
          <w:rFonts w:ascii="Times New Roman" w:hAnsi="Times New Roman" w:cs="Times New Roman"/>
        </w:rPr>
      </w:pPr>
      <w:r>
        <w:rPr>
          <w:rFonts w:ascii="Times New Roman" w:hAnsi="Times New Roman" w:cs="Times New Roman"/>
        </w:rPr>
        <w:t xml:space="preserve">Are there duplicate documents that need to be deleted? Are all documents legible? </w:t>
      </w:r>
    </w:p>
    <w:p w14:paraId="6F1F03B6" w14:textId="497AA149" w:rsidR="00E844F8" w:rsidRDefault="00E844F8" w:rsidP="004218A0">
      <w:pPr>
        <w:pStyle w:val="ListParagraph"/>
        <w:numPr>
          <w:ilvl w:val="0"/>
          <w:numId w:val="10"/>
        </w:numPr>
        <w:jc w:val="both"/>
        <w:rPr>
          <w:rFonts w:ascii="Times New Roman" w:hAnsi="Times New Roman" w:cs="Times New Roman"/>
        </w:rPr>
      </w:pPr>
      <w:r>
        <w:rPr>
          <w:rFonts w:ascii="Times New Roman" w:hAnsi="Times New Roman" w:cs="Times New Roman"/>
        </w:rPr>
        <w:t>Is follow-up being conducted and recorded?</w:t>
      </w:r>
    </w:p>
    <w:p w14:paraId="1CF6203A" w14:textId="77777777" w:rsidR="003C2E18" w:rsidRDefault="003C2E18" w:rsidP="004218A0">
      <w:pPr>
        <w:jc w:val="both"/>
        <w:rPr>
          <w:rFonts w:ascii="Times New Roman" w:hAnsi="Times New Roman" w:cs="Times New Roman"/>
        </w:rPr>
      </w:pPr>
    </w:p>
    <w:p w14:paraId="230F386B" w14:textId="6A30C633" w:rsidR="003C2E18" w:rsidRPr="003C2E18" w:rsidRDefault="003C2E18" w:rsidP="004218A0">
      <w:pPr>
        <w:jc w:val="both"/>
        <w:rPr>
          <w:rFonts w:ascii="Times New Roman" w:hAnsi="Times New Roman" w:cs="Times New Roman"/>
        </w:rPr>
      </w:pPr>
      <w:r>
        <w:rPr>
          <w:rFonts w:ascii="Times New Roman" w:hAnsi="Times New Roman" w:cs="Times New Roman"/>
        </w:rPr>
        <w:t>NCWorks Online allows users to schedule reports and alerts. Provider staff should take advantage of this feature to help stay on top of their files</w:t>
      </w:r>
      <w:r w:rsidR="00756BCA">
        <w:rPr>
          <w:rFonts w:ascii="Times New Roman" w:hAnsi="Times New Roman" w:cs="Times New Roman"/>
        </w:rPr>
        <w:t xml:space="preserve"> and avoid necessary corrections</w:t>
      </w:r>
      <w:r>
        <w:rPr>
          <w:rFonts w:ascii="Times New Roman" w:hAnsi="Times New Roman" w:cs="Times New Roman"/>
        </w:rPr>
        <w:t>.</w:t>
      </w:r>
    </w:p>
    <w:p w14:paraId="25761380" w14:textId="20E16A9F" w:rsidR="00246FF9" w:rsidRPr="00FC061D" w:rsidRDefault="00246FF9" w:rsidP="004218A0">
      <w:pPr>
        <w:jc w:val="both"/>
        <w:rPr>
          <w:rFonts w:ascii="Times New Roman" w:hAnsi="Times New Roman" w:cs="Times New Roman"/>
        </w:rPr>
      </w:pPr>
    </w:p>
    <w:p w14:paraId="6A3022A5" w14:textId="20E185AB" w:rsidR="00232719" w:rsidRPr="00FC061D" w:rsidRDefault="00232719" w:rsidP="004218A0">
      <w:pPr>
        <w:jc w:val="both"/>
        <w:rPr>
          <w:rFonts w:ascii="Times New Roman" w:hAnsi="Times New Roman" w:cs="Times New Roman"/>
        </w:rPr>
      </w:pPr>
      <w:r w:rsidRPr="00FC061D">
        <w:rPr>
          <w:rFonts w:ascii="Times New Roman" w:hAnsi="Times New Roman" w:cs="Times New Roman"/>
        </w:rPr>
        <w:t xml:space="preserve">The Local Area will conduct desktop reviews and provide feedback and best practices to correct issues as they are found. </w:t>
      </w:r>
      <w:r w:rsidR="00A13F34">
        <w:rPr>
          <w:rFonts w:ascii="Times New Roman" w:hAnsi="Times New Roman" w:cs="Times New Roman"/>
        </w:rPr>
        <w:t xml:space="preserve">Official monitoring </w:t>
      </w:r>
      <w:r w:rsidR="00756BCA">
        <w:rPr>
          <w:rFonts w:ascii="Times New Roman" w:hAnsi="Times New Roman" w:cs="Times New Roman"/>
        </w:rPr>
        <w:t xml:space="preserve">will </w:t>
      </w:r>
      <w:r w:rsidR="00A13F34">
        <w:rPr>
          <w:rFonts w:ascii="Times New Roman" w:hAnsi="Times New Roman" w:cs="Times New Roman"/>
        </w:rPr>
        <w:t>occur at least once per program year.</w:t>
      </w:r>
    </w:p>
    <w:p w14:paraId="4DCAF281" w14:textId="68CC4ACB" w:rsidR="00232719" w:rsidRPr="00FC061D" w:rsidRDefault="00232719" w:rsidP="00246FF9">
      <w:pPr>
        <w:rPr>
          <w:rFonts w:ascii="Times New Roman" w:hAnsi="Times New Roman" w:cs="Times New Roman"/>
        </w:rPr>
      </w:pPr>
    </w:p>
    <w:p w14:paraId="55AA2A05" w14:textId="77777777" w:rsidR="00FC061D" w:rsidRPr="00FC061D" w:rsidRDefault="00FC061D" w:rsidP="00102BCD">
      <w:pPr>
        <w:spacing w:line="276" w:lineRule="auto"/>
        <w:jc w:val="both"/>
        <w:rPr>
          <w:rFonts w:ascii="Times New Roman" w:hAnsi="Times New Roman" w:cs="Times New Roman"/>
          <w:b/>
          <w:bCs/>
          <w:sz w:val="22"/>
          <w:szCs w:val="22"/>
        </w:rPr>
      </w:pPr>
      <w:bookmarkStart w:id="1" w:name="_Hlk170281869"/>
      <w:r w:rsidRPr="00FC061D">
        <w:rPr>
          <w:rFonts w:ascii="Times New Roman" w:hAnsi="Times New Roman" w:cs="Times New Roman"/>
          <w:b/>
          <w:bCs/>
          <w:sz w:val="22"/>
          <w:szCs w:val="22"/>
        </w:rPr>
        <w:t>Applicable Policies, TEGLs, and other Documents:</w:t>
      </w:r>
    </w:p>
    <w:bookmarkEnd w:id="1"/>
    <w:p w14:paraId="78630C9D" w14:textId="2DA35AB8" w:rsidR="009376A3" w:rsidRPr="00FC061D" w:rsidRDefault="00DD3478" w:rsidP="00102BCD">
      <w:pPr>
        <w:spacing w:line="276" w:lineRule="auto"/>
        <w:rPr>
          <w:rFonts w:ascii="Times New Roman" w:hAnsi="Times New Roman" w:cs="Times New Roman"/>
          <w:sz w:val="22"/>
          <w:szCs w:val="22"/>
        </w:rPr>
      </w:pPr>
      <w:r w:rsidRPr="00FC061D">
        <w:fldChar w:fldCharType="begin"/>
      </w:r>
      <w:r w:rsidRPr="00FC061D">
        <w:rPr>
          <w:rFonts w:ascii="Times New Roman" w:hAnsi="Times New Roman" w:cs="Times New Roman"/>
          <w:sz w:val="22"/>
          <w:szCs w:val="22"/>
        </w:rPr>
        <w:instrText>HYPERLINK "http://riverseastwdb.org/wp-content/uploads/2022/07/Issuance-2021-35-Oversight-Monitoring-Policy.pdf"</w:instrText>
      </w:r>
      <w:r w:rsidRPr="00FC061D">
        <w:fldChar w:fldCharType="separate"/>
      </w:r>
      <w:r w:rsidR="009376A3" w:rsidRPr="00FC061D">
        <w:rPr>
          <w:rStyle w:val="Hyperlink"/>
          <w:rFonts w:ascii="Times New Roman" w:hAnsi="Times New Roman" w:cs="Times New Roman"/>
          <w:sz w:val="22"/>
          <w:szCs w:val="22"/>
        </w:rPr>
        <w:t>http://riverseastwdb.org/wp-content/uploads/2022/07/Issuance-2021-35-Oversight-Monitoring-Policy.pdf</w:t>
      </w:r>
      <w:r w:rsidRPr="00FC061D">
        <w:rPr>
          <w:rStyle w:val="Hyperlink"/>
          <w:rFonts w:ascii="Times New Roman" w:hAnsi="Times New Roman" w:cs="Times New Roman"/>
          <w:sz w:val="22"/>
          <w:szCs w:val="22"/>
        </w:rPr>
        <w:fldChar w:fldCharType="end"/>
      </w:r>
    </w:p>
    <w:p w14:paraId="61D074A6" w14:textId="28E8A635" w:rsidR="009376A3" w:rsidRPr="00FC061D" w:rsidRDefault="009376A3" w:rsidP="00102BCD">
      <w:pPr>
        <w:spacing w:line="276" w:lineRule="auto"/>
        <w:rPr>
          <w:rFonts w:ascii="Times New Roman" w:hAnsi="Times New Roman" w:cs="Times New Roman"/>
          <w:sz w:val="22"/>
          <w:szCs w:val="22"/>
        </w:rPr>
      </w:pPr>
      <w:hyperlink r:id="rId8" w:anchor="1626378560259-78884edd-229c" w:history="1">
        <w:r w:rsidRPr="00FC061D">
          <w:rPr>
            <w:rStyle w:val="Hyperlink"/>
            <w:rFonts w:ascii="Times New Roman" w:hAnsi="Times New Roman" w:cs="Times New Roman"/>
            <w:sz w:val="22"/>
            <w:szCs w:val="22"/>
          </w:rPr>
          <w:t>http://riverseastwdb.org/forms/#1626378560259-78884edd-229c</w:t>
        </w:r>
      </w:hyperlink>
      <w:r w:rsidRPr="00FC061D">
        <w:rPr>
          <w:rFonts w:ascii="Times New Roman" w:hAnsi="Times New Roman" w:cs="Times New Roman"/>
          <w:sz w:val="22"/>
          <w:szCs w:val="22"/>
        </w:rPr>
        <w:t xml:space="preserve">  (scanned document guide)</w:t>
      </w:r>
    </w:p>
    <w:p w14:paraId="3EFC0D4D" w14:textId="2E1FB8D2" w:rsidR="009376A3" w:rsidRPr="00FC061D" w:rsidRDefault="009376A3" w:rsidP="00102BCD">
      <w:pPr>
        <w:spacing w:line="276" w:lineRule="auto"/>
        <w:rPr>
          <w:rFonts w:ascii="Times New Roman" w:hAnsi="Times New Roman" w:cs="Times New Roman"/>
          <w:sz w:val="22"/>
          <w:szCs w:val="22"/>
        </w:rPr>
      </w:pPr>
      <w:hyperlink r:id="rId9" w:anchor="1626378560259-78884edd-229c" w:history="1">
        <w:r w:rsidRPr="00FC061D">
          <w:rPr>
            <w:rStyle w:val="Hyperlink"/>
            <w:rFonts w:ascii="Times New Roman" w:hAnsi="Times New Roman" w:cs="Times New Roman"/>
            <w:sz w:val="22"/>
            <w:szCs w:val="22"/>
          </w:rPr>
          <w:t>http://riverseastwdb.org/forms/#1626378560259-78884edd-229c</w:t>
        </w:r>
      </w:hyperlink>
      <w:r w:rsidRPr="00FC061D">
        <w:rPr>
          <w:rFonts w:ascii="Times New Roman" w:hAnsi="Times New Roman" w:cs="Times New Roman"/>
          <w:sz w:val="22"/>
          <w:szCs w:val="22"/>
        </w:rPr>
        <w:t xml:space="preserve"> (correction request form)</w:t>
      </w:r>
    </w:p>
    <w:p w14:paraId="51D520DD" w14:textId="5DF1605C" w:rsidR="009376A3" w:rsidRPr="00FC061D" w:rsidRDefault="009376A3" w:rsidP="00102BCD">
      <w:pPr>
        <w:spacing w:line="276" w:lineRule="auto"/>
        <w:rPr>
          <w:rFonts w:ascii="Times New Roman" w:hAnsi="Times New Roman" w:cs="Times New Roman"/>
          <w:sz w:val="22"/>
          <w:szCs w:val="22"/>
        </w:rPr>
      </w:pPr>
      <w:hyperlink r:id="rId10" w:anchor="1626378560259-78884edd-229c" w:history="1">
        <w:r w:rsidRPr="00FC061D">
          <w:rPr>
            <w:rStyle w:val="Hyperlink"/>
            <w:rFonts w:ascii="Times New Roman" w:hAnsi="Times New Roman" w:cs="Times New Roman"/>
            <w:sz w:val="22"/>
            <w:szCs w:val="22"/>
          </w:rPr>
          <w:t>http://riverseastwdb.org/forms/#1626378560259-78884edd-229c</w:t>
        </w:r>
      </w:hyperlink>
      <w:r w:rsidRPr="00FC061D">
        <w:rPr>
          <w:rFonts w:ascii="Times New Roman" w:hAnsi="Times New Roman" w:cs="Times New Roman"/>
          <w:sz w:val="22"/>
          <w:szCs w:val="22"/>
        </w:rPr>
        <w:t xml:space="preserve"> (Eligibility Reference Guide)</w:t>
      </w:r>
    </w:p>
    <w:p w14:paraId="70E64EEA" w14:textId="3A1FE3F7" w:rsidR="009376A3" w:rsidRPr="00FC061D" w:rsidRDefault="009376A3" w:rsidP="00102BCD">
      <w:pPr>
        <w:spacing w:line="276" w:lineRule="auto"/>
        <w:rPr>
          <w:rFonts w:ascii="Times New Roman" w:hAnsi="Times New Roman" w:cs="Times New Roman"/>
          <w:sz w:val="22"/>
          <w:szCs w:val="22"/>
        </w:rPr>
      </w:pPr>
      <w:hyperlink r:id="rId11" w:history="1">
        <w:r w:rsidRPr="00FC061D">
          <w:rPr>
            <w:rStyle w:val="Hyperlink"/>
            <w:rFonts w:ascii="Times New Roman" w:hAnsi="Times New Roman" w:cs="Times New Roman"/>
            <w:sz w:val="22"/>
            <w:szCs w:val="22"/>
          </w:rPr>
          <w:t>http://riverseastwdb.org/wp-content/uploads/2022/06/2021-11.Change-1-Records-and-Retention.pdf</w:t>
        </w:r>
      </w:hyperlink>
    </w:p>
    <w:p w14:paraId="6C8C4A86" w14:textId="247B1067" w:rsidR="009376A3" w:rsidRPr="00FC061D" w:rsidRDefault="009376A3" w:rsidP="00102BCD">
      <w:pPr>
        <w:spacing w:line="276" w:lineRule="auto"/>
        <w:rPr>
          <w:rFonts w:ascii="Times New Roman" w:hAnsi="Times New Roman" w:cs="Times New Roman"/>
          <w:sz w:val="22"/>
          <w:szCs w:val="22"/>
        </w:rPr>
      </w:pPr>
      <w:hyperlink r:id="rId12" w:history="1">
        <w:r w:rsidRPr="00FC061D">
          <w:rPr>
            <w:rStyle w:val="Hyperlink"/>
            <w:rFonts w:ascii="Times New Roman" w:hAnsi="Times New Roman" w:cs="Times New Roman"/>
            <w:sz w:val="22"/>
            <w:szCs w:val="22"/>
          </w:rPr>
          <w:t>http://riverseastwdb.org/wp-content/uploads/2023/08/2021-27-Change-1-Invoice-Processing-and-Reimbursement.pdf</w:t>
        </w:r>
      </w:hyperlink>
    </w:p>
    <w:p w14:paraId="5D409428" w14:textId="63161D9B" w:rsidR="009376A3" w:rsidRPr="00FC061D" w:rsidRDefault="009376A3" w:rsidP="00102BCD">
      <w:pPr>
        <w:spacing w:line="276" w:lineRule="auto"/>
        <w:rPr>
          <w:rFonts w:ascii="Times New Roman" w:hAnsi="Times New Roman" w:cs="Times New Roman"/>
          <w:sz w:val="22"/>
          <w:szCs w:val="22"/>
        </w:rPr>
      </w:pPr>
      <w:hyperlink r:id="rId13" w:history="1">
        <w:r w:rsidRPr="00FC061D">
          <w:rPr>
            <w:rStyle w:val="Hyperlink"/>
            <w:rFonts w:ascii="Times New Roman" w:hAnsi="Times New Roman" w:cs="Times New Roman"/>
            <w:sz w:val="22"/>
            <w:szCs w:val="22"/>
          </w:rPr>
          <w:t>http://riverseastwdb.org/wp-content/uploads/2022/06/2021-32-Financial-Management-Policy.pdf</w:t>
        </w:r>
      </w:hyperlink>
    </w:p>
    <w:p w14:paraId="56269417" w14:textId="1B8F7CD6" w:rsidR="009376A3" w:rsidRPr="00FC061D" w:rsidRDefault="009376A3" w:rsidP="00102BCD">
      <w:pPr>
        <w:spacing w:line="276" w:lineRule="auto"/>
        <w:rPr>
          <w:rFonts w:ascii="Times New Roman" w:hAnsi="Times New Roman" w:cs="Times New Roman"/>
          <w:sz w:val="22"/>
          <w:szCs w:val="22"/>
        </w:rPr>
      </w:pPr>
      <w:hyperlink r:id="rId14" w:history="1">
        <w:r w:rsidRPr="00FC061D">
          <w:rPr>
            <w:rStyle w:val="Hyperlink"/>
            <w:rFonts w:ascii="Times New Roman" w:hAnsi="Times New Roman" w:cs="Times New Roman"/>
            <w:sz w:val="22"/>
            <w:szCs w:val="22"/>
          </w:rPr>
          <w:t>https://www.commerce.nc.gov/jobs-training/workforce-professionals-tools-resources/workforce-policies/commission-policy-cps-06-2022-workforce-innovation-and-opportunity-act-wioa-monitoringoversight</w:t>
        </w:r>
      </w:hyperlink>
    </w:p>
    <w:p w14:paraId="1F9FB640" w14:textId="34EEFF1E" w:rsidR="009376A3" w:rsidRPr="00FC061D" w:rsidRDefault="009376A3" w:rsidP="00102BCD">
      <w:pPr>
        <w:spacing w:line="276" w:lineRule="auto"/>
        <w:rPr>
          <w:rFonts w:ascii="Times New Roman" w:hAnsi="Times New Roman" w:cs="Times New Roman"/>
          <w:sz w:val="22"/>
          <w:szCs w:val="22"/>
        </w:rPr>
      </w:pPr>
      <w:hyperlink r:id="rId15" w:history="1">
        <w:r w:rsidRPr="00FC061D">
          <w:rPr>
            <w:rStyle w:val="Hyperlink"/>
            <w:rFonts w:ascii="Times New Roman" w:hAnsi="Times New Roman" w:cs="Times New Roman"/>
            <w:sz w:val="22"/>
            <w:szCs w:val="22"/>
          </w:rPr>
          <w:t>https://www.dol.gov/agencies/eta/wioa/guidance</w:t>
        </w:r>
      </w:hyperlink>
    </w:p>
    <w:sectPr w:rsidR="009376A3" w:rsidRPr="00FC061D" w:rsidSect="00FC061D">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26FB" w14:textId="77777777" w:rsidR="00A22C55" w:rsidRDefault="00A22C55" w:rsidP="00A22C55">
      <w:r>
        <w:separator/>
      </w:r>
    </w:p>
  </w:endnote>
  <w:endnote w:type="continuationSeparator" w:id="0">
    <w:p w14:paraId="605EDA62" w14:textId="77777777" w:rsidR="00A22C55" w:rsidRDefault="00A22C55"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83E2" w14:textId="446D921A" w:rsidR="009E6A1F" w:rsidRDefault="009E6A1F" w:rsidP="009E6A1F">
    <w:pPr>
      <w:pStyle w:val="Footer"/>
      <w:jc w:val="right"/>
    </w:pPr>
    <w: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1E562" w14:textId="77777777" w:rsidR="00A22C55" w:rsidRDefault="00A22C55" w:rsidP="00A22C55">
      <w:r>
        <w:separator/>
      </w:r>
    </w:p>
  </w:footnote>
  <w:footnote w:type="continuationSeparator" w:id="0">
    <w:p w14:paraId="38C3BD75" w14:textId="77777777" w:rsidR="00A22C55" w:rsidRDefault="00A22C55"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64D"/>
    <w:multiLevelType w:val="hybridMultilevel"/>
    <w:tmpl w:val="E982C5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93970"/>
    <w:multiLevelType w:val="hybridMultilevel"/>
    <w:tmpl w:val="2D5A1F62"/>
    <w:lvl w:ilvl="0" w:tplc="2722CF2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035B9"/>
    <w:multiLevelType w:val="hybridMultilevel"/>
    <w:tmpl w:val="BC78D64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CC3DC3"/>
    <w:multiLevelType w:val="hybridMultilevel"/>
    <w:tmpl w:val="8A2A06B2"/>
    <w:lvl w:ilvl="0" w:tplc="6E788BD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A5A80"/>
    <w:multiLevelType w:val="hybridMultilevel"/>
    <w:tmpl w:val="6DE2DC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C3FDB"/>
    <w:multiLevelType w:val="hybridMultilevel"/>
    <w:tmpl w:val="306046E4"/>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w:eastAsiaTheme="minorHAnsi" w:hAnsi="Arial" w:cs="Arial"/>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7A1CE6"/>
    <w:multiLevelType w:val="hybridMultilevel"/>
    <w:tmpl w:val="9D180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963757">
    <w:abstractNumId w:val="4"/>
  </w:num>
  <w:num w:numId="2" w16cid:durableId="336154881">
    <w:abstractNumId w:val="9"/>
  </w:num>
  <w:num w:numId="3" w16cid:durableId="1299721574">
    <w:abstractNumId w:val="8"/>
  </w:num>
  <w:num w:numId="4" w16cid:durableId="644506391">
    <w:abstractNumId w:val="3"/>
  </w:num>
  <w:num w:numId="5" w16cid:durableId="1429617092">
    <w:abstractNumId w:val="7"/>
  </w:num>
  <w:num w:numId="6" w16cid:durableId="1015574941">
    <w:abstractNumId w:val="2"/>
  </w:num>
  <w:num w:numId="7" w16cid:durableId="1512262664">
    <w:abstractNumId w:val="0"/>
  </w:num>
  <w:num w:numId="8" w16cid:durableId="1752778056">
    <w:abstractNumId w:val="6"/>
  </w:num>
  <w:num w:numId="9" w16cid:durableId="88277910">
    <w:abstractNumId w:val="5"/>
  </w:num>
  <w:num w:numId="10" w16cid:durableId="33669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6E7C"/>
    <w:rsid w:val="0001189E"/>
    <w:rsid w:val="00011F2D"/>
    <w:rsid w:val="00012CD6"/>
    <w:rsid w:val="00016C74"/>
    <w:rsid w:val="000302B0"/>
    <w:rsid w:val="00030E2A"/>
    <w:rsid w:val="000321BE"/>
    <w:rsid w:val="00035041"/>
    <w:rsid w:val="00037545"/>
    <w:rsid w:val="0004070E"/>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8B4"/>
    <w:rsid w:val="00083123"/>
    <w:rsid w:val="000836E1"/>
    <w:rsid w:val="000852EA"/>
    <w:rsid w:val="00090692"/>
    <w:rsid w:val="00090BE4"/>
    <w:rsid w:val="00094FFA"/>
    <w:rsid w:val="000A2358"/>
    <w:rsid w:val="000A4B0C"/>
    <w:rsid w:val="000A5D9B"/>
    <w:rsid w:val="000A6A1E"/>
    <w:rsid w:val="000A7357"/>
    <w:rsid w:val="000A76A1"/>
    <w:rsid w:val="000A7DA7"/>
    <w:rsid w:val="000A7F21"/>
    <w:rsid w:val="000B1C9E"/>
    <w:rsid w:val="000B1CE2"/>
    <w:rsid w:val="000B2242"/>
    <w:rsid w:val="000B26C5"/>
    <w:rsid w:val="000B71D0"/>
    <w:rsid w:val="000C4AF1"/>
    <w:rsid w:val="000C5912"/>
    <w:rsid w:val="000C6163"/>
    <w:rsid w:val="000C6192"/>
    <w:rsid w:val="000C6EA3"/>
    <w:rsid w:val="000D5706"/>
    <w:rsid w:val="000D7122"/>
    <w:rsid w:val="000F17DA"/>
    <w:rsid w:val="000F2086"/>
    <w:rsid w:val="000F284B"/>
    <w:rsid w:val="000F2DA0"/>
    <w:rsid w:val="000F7F28"/>
    <w:rsid w:val="0010069C"/>
    <w:rsid w:val="00100810"/>
    <w:rsid w:val="00102BCD"/>
    <w:rsid w:val="00103FF4"/>
    <w:rsid w:val="00107D2E"/>
    <w:rsid w:val="001107F8"/>
    <w:rsid w:val="00111D71"/>
    <w:rsid w:val="00112DD0"/>
    <w:rsid w:val="00112E03"/>
    <w:rsid w:val="00115EF2"/>
    <w:rsid w:val="00122468"/>
    <w:rsid w:val="00130763"/>
    <w:rsid w:val="00131055"/>
    <w:rsid w:val="00131083"/>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81026"/>
    <w:rsid w:val="001840FC"/>
    <w:rsid w:val="001855FF"/>
    <w:rsid w:val="00185FFA"/>
    <w:rsid w:val="001862C5"/>
    <w:rsid w:val="00186853"/>
    <w:rsid w:val="00186E22"/>
    <w:rsid w:val="00190384"/>
    <w:rsid w:val="00196163"/>
    <w:rsid w:val="0019630D"/>
    <w:rsid w:val="00196A26"/>
    <w:rsid w:val="001A205A"/>
    <w:rsid w:val="001A5616"/>
    <w:rsid w:val="001B1ABD"/>
    <w:rsid w:val="001B4796"/>
    <w:rsid w:val="001B6AA5"/>
    <w:rsid w:val="001C0CD9"/>
    <w:rsid w:val="001C0F8B"/>
    <w:rsid w:val="001C1F39"/>
    <w:rsid w:val="001D06C6"/>
    <w:rsid w:val="001D4641"/>
    <w:rsid w:val="001D4B80"/>
    <w:rsid w:val="001D7882"/>
    <w:rsid w:val="001E252C"/>
    <w:rsid w:val="001F2C98"/>
    <w:rsid w:val="001F6C68"/>
    <w:rsid w:val="001F763C"/>
    <w:rsid w:val="00202AC1"/>
    <w:rsid w:val="00204E87"/>
    <w:rsid w:val="002064AA"/>
    <w:rsid w:val="00206B48"/>
    <w:rsid w:val="00210446"/>
    <w:rsid w:val="0021109A"/>
    <w:rsid w:val="002110BF"/>
    <w:rsid w:val="00211396"/>
    <w:rsid w:val="0021537F"/>
    <w:rsid w:val="0022063C"/>
    <w:rsid w:val="00223A90"/>
    <w:rsid w:val="00231590"/>
    <w:rsid w:val="00231A00"/>
    <w:rsid w:val="00232719"/>
    <w:rsid w:val="00243D13"/>
    <w:rsid w:val="00245281"/>
    <w:rsid w:val="00246FF9"/>
    <w:rsid w:val="00251C9A"/>
    <w:rsid w:val="00252F39"/>
    <w:rsid w:val="00253040"/>
    <w:rsid w:val="0025609B"/>
    <w:rsid w:val="0026601C"/>
    <w:rsid w:val="00273533"/>
    <w:rsid w:val="002767F3"/>
    <w:rsid w:val="00287EBE"/>
    <w:rsid w:val="00293E68"/>
    <w:rsid w:val="002A501F"/>
    <w:rsid w:val="002B507B"/>
    <w:rsid w:val="002B66C5"/>
    <w:rsid w:val="002B6824"/>
    <w:rsid w:val="002B7BD8"/>
    <w:rsid w:val="002B7FDA"/>
    <w:rsid w:val="002C3CF7"/>
    <w:rsid w:val="002C5F59"/>
    <w:rsid w:val="002C72BE"/>
    <w:rsid w:val="002D3C4C"/>
    <w:rsid w:val="002D4039"/>
    <w:rsid w:val="002D6F70"/>
    <w:rsid w:val="002E06C8"/>
    <w:rsid w:val="002E0732"/>
    <w:rsid w:val="002E09BB"/>
    <w:rsid w:val="002E2C3D"/>
    <w:rsid w:val="002F26C6"/>
    <w:rsid w:val="002F2851"/>
    <w:rsid w:val="002F2A73"/>
    <w:rsid w:val="003011CB"/>
    <w:rsid w:val="003057D4"/>
    <w:rsid w:val="00306C9D"/>
    <w:rsid w:val="00307BE3"/>
    <w:rsid w:val="00310B98"/>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0379"/>
    <w:rsid w:val="003523C7"/>
    <w:rsid w:val="003529B9"/>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52C5"/>
    <w:rsid w:val="00387E6A"/>
    <w:rsid w:val="00395B3B"/>
    <w:rsid w:val="003A03FB"/>
    <w:rsid w:val="003A132A"/>
    <w:rsid w:val="003A2BE1"/>
    <w:rsid w:val="003A39CE"/>
    <w:rsid w:val="003A5272"/>
    <w:rsid w:val="003A6608"/>
    <w:rsid w:val="003A6F16"/>
    <w:rsid w:val="003B1715"/>
    <w:rsid w:val="003B52A3"/>
    <w:rsid w:val="003B5713"/>
    <w:rsid w:val="003B689B"/>
    <w:rsid w:val="003C2E18"/>
    <w:rsid w:val="003C7105"/>
    <w:rsid w:val="003D2CDB"/>
    <w:rsid w:val="003E34D3"/>
    <w:rsid w:val="003E3E4D"/>
    <w:rsid w:val="003E6C60"/>
    <w:rsid w:val="003E774E"/>
    <w:rsid w:val="003F2DA3"/>
    <w:rsid w:val="003F34DD"/>
    <w:rsid w:val="003F5BD6"/>
    <w:rsid w:val="0040343C"/>
    <w:rsid w:val="00404CEB"/>
    <w:rsid w:val="00405909"/>
    <w:rsid w:val="00410428"/>
    <w:rsid w:val="00420953"/>
    <w:rsid w:val="004218A0"/>
    <w:rsid w:val="004239AF"/>
    <w:rsid w:val="00425DF2"/>
    <w:rsid w:val="00430A33"/>
    <w:rsid w:val="00431F8D"/>
    <w:rsid w:val="004345E3"/>
    <w:rsid w:val="00434AED"/>
    <w:rsid w:val="00434FA1"/>
    <w:rsid w:val="00440E81"/>
    <w:rsid w:val="00441BD9"/>
    <w:rsid w:val="00443027"/>
    <w:rsid w:val="004466C4"/>
    <w:rsid w:val="00452619"/>
    <w:rsid w:val="00455309"/>
    <w:rsid w:val="00460621"/>
    <w:rsid w:val="00460BE3"/>
    <w:rsid w:val="0046143A"/>
    <w:rsid w:val="004640B2"/>
    <w:rsid w:val="004641D0"/>
    <w:rsid w:val="00465FCD"/>
    <w:rsid w:val="004677F1"/>
    <w:rsid w:val="004723C9"/>
    <w:rsid w:val="004734B8"/>
    <w:rsid w:val="00473EFA"/>
    <w:rsid w:val="00481728"/>
    <w:rsid w:val="004834FA"/>
    <w:rsid w:val="00484A16"/>
    <w:rsid w:val="00493E06"/>
    <w:rsid w:val="00494973"/>
    <w:rsid w:val="00495E14"/>
    <w:rsid w:val="004A2B55"/>
    <w:rsid w:val="004A56D6"/>
    <w:rsid w:val="004A5A4E"/>
    <w:rsid w:val="004B085C"/>
    <w:rsid w:val="004B11A0"/>
    <w:rsid w:val="004C116A"/>
    <w:rsid w:val="004C3471"/>
    <w:rsid w:val="004C37FA"/>
    <w:rsid w:val="004C65A3"/>
    <w:rsid w:val="004C6D32"/>
    <w:rsid w:val="004C6FB9"/>
    <w:rsid w:val="004C7FFB"/>
    <w:rsid w:val="004D3213"/>
    <w:rsid w:val="004D5C1D"/>
    <w:rsid w:val="004D7BB8"/>
    <w:rsid w:val="004E14A2"/>
    <w:rsid w:val="004E4EA1"/>
    <w:rsid w:val="004F4E8D"/>
    <w:rsid w:val="00507937"/>
    <w:rsid w:val="005104C1"/>
    <w:rsid w:val="00510E6C"/>
    <w:rsid w:val="00514475"/>
    <w:rsid w:val="00514A1E"/>
    <w:rsid w:val="0051659E"/>
    <w:rsid w:val="0052187D"/>
    <w:rsid w:val="0052622E"/>
    <w:rsid w:val="00526542"/>
    <w:rsid w:val="0053116A"/>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64E2D"/>
    <w:rsid w:val="00570C0B"/>
    <w:rsid w:val="0057352F"/>
    <w:rsid w:val="005766C7"/>
    <w:rsid w:val="00577AE5"/>
    <w:rsid w:val="0058224E"/>
    <w:rsid w:val="00586523"/>
    <w:rsid w:val="00586E7B"/>
    <w:rsid w:val="005A45CE"/>
    <w:rsid w:val="005A5B1F"/>
    <w:rsid w:val="005B032F"/>
    <w:rsid w:val="005B11B9"/>
    <w:rsid w:val="005B18A7"/>
    <w:rsid w:val="005B4DCA"/>
    <w:rsid w:val="005C1ADB"/>
    <w:rsid w:val="005C1D0C"/>
    <w:rsid w:val="005C461B"/>
    <w:rsid w:val="005C566D"/>
    <w:rsid w:val="005D4A32"/>
    <w:rsid w:val="005D52A8"/>
    <w:rsid w:val="005D7D80"/>
    <w:rsid w:val="005E61F6"/>
    <w:rsid w:val="005F0D54"/>
    <w:rsid w:val="006006FB"/>
    <w:rsid w:val="006037E7"/>
    <w:rsid w:val="00603A98"/>
    <w:rsid w:val="00604CC5"/>
    <w:rsid w:val="00607440"/>
    <w:rsid w:val="0060745F"/>
    <w:rsid w:val="00607891"/>
    <w:rsid w:val="0061237D"/>
    <w:rsid w:val="00620487"/>
    <w:rsid w:val="00620BE6"/>
    <w:rsid w:val="00620CA5"/>
    <w:rsid w:val="00622763"/>
    <w:rsid w:val="00623205"/>
    <w:rsid w:val="00624BE8"/>
    <w:rsid w:val="00631760"/>
    <w:rsid w:val="006361EC"/>
    <w:rsid w:val="0064143D"/>
    <w:rsid w:val="006517E7"/>
    <w:rsid w:val="006527D6"/>
    <w:rsid w:val="0065581A"/>
    <w:rsid w:val="00655E55"/>
    <w:rsid w:val="00657C89"/>
    <w:rsid w:val="00660B3F"/>
    <w:rsid w:val="00660D31"/>
    <w:rsid w:val="0066131B"/>
    <w:rsid w:val="0067064E"/>
    <w:rsid w:val="0067143F"/>
    <w:rsid w:val="00672067"/>
    <w:rsid w:val="00673173"/>
    <w:rsid w:val="00676DF8"/>
    <w:rsid w:val="00680304"/>
    <w:rsid w:val="00682BFD"/>
    <w:rsid w:val="006837B5"/>
    <w:rsid w:val="006849BB"/>
    <w:rsid w:val="00684B01"/>
    <w:rsid w:val="006876BE"/>
    <w:rsid w:val="00693C53"/>
    <w:rsid w:val="00694698"/>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D12FC"/>
    <w:rsid w:val="006D49D5"/>
    <w:rsid w:val="006D5487"/>
    <w:rsid w:val="006D5C47"/>
    <w:rsid w:val="006E4910"/>
    <w:rsid w:val="006E6B11"/>
    <w:rsid w:val="006F009E"/>
    <w:rsid w:val="006F23EC"/>
    <w:rsid w:val="006F451C"/>
    <w:rsid w:val="006F55D3"/>
    <w:rsid w:val="006F5630"/>
    <w:rsid w:val="006F5819"/>
    <w:rsid w:val="006F6B69"/>
    <w:rsid w:val="00705131"/>
    <w:rsid w:val="00705F04"/>
    <w:rsid w:val="00705FB3"/>
    <w:rsid w:val="00712D5D"/>
    <w:rsid w:val="00713D78"/>
    <w:rsid w:val="00726259"/>
    <w:rsid w:val="00733EC7"/>
    <w:rsid w:val="00736DAF"/>
    <w:rsid w:val="0073799E"/>
    <w:rsid w:val="00747930"/>
    <w:rsid w:val="00751627"/>
    <w:rsid w:val="00751CF6"/>
    <w:rsid w:val="007538AE"/>
    <w:rsid w:val="00756BCA"/>
    <w:rsid w:val="00763A38"/>
    <w:rsid w:val="007677D5"/>
    <w:rsid w:val="007723B1"/>
    <w:rsid w:val="00772F4E"/>
    <w:rsid w:val="00780894"/>
    <w:rsid w:val="007849B7"/>
    <w:rsid w:val="007855E3"/>
    <w:rsid w:val="007925CF"/>
    <w:rsid w:val="00792B98"/>
    <w:rsid w:val="00792F6D"/>
    <w:rsid w:val="00793FFA"/>
    <w:rsid w:val="007959E9"/>
    <w:rsid w:val="00796476"/>
    <w:rsid w:val="007A1AFD"/>
    <w:rsid w:val="007A337B"/>
    <w:rsid w:val="007A3528"/>
    <w:rsid w:val="007A3C00"/>
    <w:rsid w:val="007A5269"/>
    <w:rsid w:val="007A55CC"/>
    <w:rsid w:val="007A5803"/>
    <w:rsid w:val="007B78EF"/>
    <w:rsid w:val="007C0BC4"/>
    <w:rsid w:val="007C15CA"/>
    <w:rsid w:val="007C69D7"/>
    <w:rsid w:val="007D446E"/>
    <w:rsid w:val="007D457C"/>
    <w:rsid w:val="007D55C3"/>
    <w:rsid w:val="007D6D22"/>
    <w:rsid w:val="007D74C0"/>
    <w:rsid w:val="007D7DC8"/>
    <w:rsid w:val="007F30E6"/>
    <w:rsid w:val="007F4B49"/>
    <w:rsid w:val="00802B0A"/>
    <w:rsid w:val="00803904"/>
    <w:rsid w:val="00803E24"/>
    <w:rsid w:val="0080440C"/>
    <w:rsid w:val="008046EC"/>
    <w:rsid w:val="00804F16"/>
    <w:rsid w:val="00806157"/>
    <w:rsid w:val="0080629E"/>
    <w:rsid w:val="00813754"/>
    <w:rsid w:val="00814A44"/>
    <w:rsid w:val="008159C1"/>
    <w:rsid w:val="00817ECB"/>
    <w:rsid w:val="00820511"/>
    <w:rsid w:val="008214E0"/>
    <w:rsid w:val="00830188"/>
    <w:rsid w:val="00834299"/>
    <w:rsid w:val="0083554B"/>
    <w:rsid w:val="00837C06"/>
    <w:rsid w:val="0084095D"/>
    <w:rsid w:val="00844F2C"/>
    <w:rsid w:val="008614E9"/>
    <w:rsid w:val="00865823"/>
    <w:rsid w:val="00872943"/>
    <w:rsid w:val="00873D6D"/>
    <w:rsid w:val="00876683"/>
    <w:rsid w:val="00882E0D"/>
    <w:rsid w:val="008966C2"/>
    <w:rsid w:val="00897128"/>
    <w:rsid w:val="008A48E9"/>
    <w:rsid w:val="008B39ED"/>
    <w:rsid w:val="008C287C"/>
    <w:rsid w:val="008C5E60"/>
    <w:rsid w:val="008C7659"/>
    <w:rsid w:val="008D0F92"/>
    <w:rsid w:val="008D23B5"/>
    <w:rsid w:val="008E001C"/>
    <w:rsid w:val="008E19B4"/>
    <w:rsid w:val="008E3573"/>
    <w:rsid w:val="008E36F2"/>
    <w:rsid w:val="008E7674"/>
    <w:rsid w:val="008F0885"/>
    <w:rsid w:val="008F43D2"/>
    <w:rsid w:val="00903A22"/>
    <w:rsid w:val="009063AB"/>
    <w:rsid w:val="0090695E"/>
    <w:rsid w:val="00906C6B"/>
    <w:rsid w:val="00906E50"/>
    <w:rsid w:val="00913D72"/>
    <w:rsid w:val="00920E56"/>
    <w:rsid w:val="009212E6"/>
    <w:rsid w:val="00921C8B"/>
    <w:rsid w:val="00925E10"/>
    <w:rsid w:val="009368F0"/>
    <w:rsid w:val="009376A3"/>
    <w:rsid w:val="0094053E"/>
    <w:rsid w:val="00941ABF"/>
    <w:rsid w:val="00942101"/>
    <w:rsid w:val="00952B46"/>
    <w:rsid w:val="0095378B"/>
    <w:rsid w:val="009563C0"/>
    <w:rsid w:val="00961FC2"/>
    <w:rsid w:val="0096477A"/>
    <w:rsid w:val="0096668C"/>
    <w:rsid w:val="00967D50"/>
    <w:rsid w:val="0097039E"/>
    <w:rsid w:val="0097289A"/>
    <w:rsid w:val="00972B76"/>
    <w:rsid w:val="00973701"/>
    <w:rsid w:val="00975CF6"/>
    <w:rsid w:val="00976EB9"/>
    <w:rsid w:val="0098024C"/>
    <w:rsid w:val="009830B5"/>
    <w:rsid w:val="0098633C"/>
    <w:rsid w:val="009906AC"/>
    <w:rsid w:val="0099626E"/>
    <w:rsid w:val="009A1159"/>
    <w:rsid w:val="009A30D8"/>
    <w:rsid w:val="009A6DB7"/>
    <w:rsid w:val="009A78BF"/>
    <w:rsid w:val="009B488A"/>
    <w:rsid w:val="009B4BD8"/>
    <w:rsid w:val="009B552F"/>
    <w:rsid w:val="009B5C1A"/>
    <w:rsid w:val="009C1EFE"/>
    <w:rsid w:val="009C647B"/>
    <w:rsid w:val="009C7F32"/>
    <w:rsid w:val="009D2B90"/>
    <w:rsid w:val="009D4BC7"/>
    <w:rsid w:val="009E18CA"/>
    <w:rsid w:val="009E54AA"/>
    <w:rsid w:val="009E6A1F"/>
    <w:rsid w:val="009F0102"/>
    <w:rsid w:val="009F075B"/>
    <w:rsid w:val="009F21FA"/>
    <w:rsid w:val="009F4074"/>
    <w:rsid w:val="009F50C5"/>
    <w:rsid w:val="009F7879"/>
    <w:rsid w:val="00A02FD9"/>
    <w:rsid w:val="00A06BC4"/>
    <w:rsid w:val="00A06DE3"/>
    <w:rsid w:val="00A07D02"/>
    <w:rsid w:val="00A113B3"/>
    <w:rsid w:val="00A12322"/>
    <w:rsid w:val="00A133AA"/>
    <w:rsid w:val="00A13F34"/>
    <w:rsid w:val="00A14221"/>
    <w:rsid w:val="00A1476B"/>
    <w:rsid w:val="00A22C55"/>
    <w:rsid w:val="00A26754"/>
    <w:rsid w:val="00A307FF"/>
    <w:rsid w:val="00A3272E"/>
    <w:rsid w:val="00A41C2E"/>
    <w:rsid w:val="00A43DA8"/>
    <w:rsid w:val="00A4646F"/>
    <w:rsid w:val="00A46F39"/>
    <w:rsid w:val="00A47B25"/>
    <w:rsid w:val="00A51057"/>
    <w:rsid w:val="00A52F74"/>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4079"/>
    <w:rsid w:val="00AB470F"/>
    <w:rsid w:val="00AB68F8"/>
    <w:rsid w:val="00AC200B"/>
    <w:rsid w:val="00AC365B"/>
    <w:rsid w:val="00AC5A08"/>
    <w:rsid w:val="00AC6350"/>
    <w:rsid w:val="00AC6F9B"/>
    <w:rsid w:val="00AC76C9"/>
    <w:rsid w:val="00AD029F"/>
    <w:rsid w:val="00AD200F"/>
    <w:rsid w:val="00AE240A"/>
    <w:rsid w:val="00AE263E"/>
    <w:rsid w:val="00AE2663"/>
    <w:rsid w:val="00AE4685"/>
    <w:rsid w:val="00AE540E"/>
    <w:rsid w:val="00AE7D10"/>
    <w:rsid w:val="00AF50E5"/>
    <w:rsid w:val="00AF53E1"/>
    <w:rsid w:val="00B007CE"/>
    <w:rsid w:val="00B00E07"/>
    <w:rsid w:val="00B00E3C"/>
    <w:rsid w:val="00B03381"/>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7025A"/>
    <w:rsid w:val="00B71227"/>
    <w:rsid w:val="00B72C00"/>
    <w:rsid w:val="00B75C50"/>
    <w:rsid w:val="00B8090E"/>
    <w:rsid w:val="00B818DD"/>
    <w:rsid w:val="00B83AAC"/>
    <w:rsid w:val="00B86BBF"/>
    <w:rsid w:val="00B91E09"/>
    <w:rsid w:val="00B9204E"/>
    <w:rsid w:val="00B93015"/>
    <w:rsid w:val="00B95D40"/>
    <w:rsid w:val="00BA0403"/>
    <w:rsid w:val="00BA100F"/>
    <w:rsid w:val="00BA102B"/>
    <w:rsid w:val="00BA2E66"/>
    <w:rsid w:val="00BA2F3B"/>
    <w:rsid w:val="00BA4A16"/>
    <w:rsid w:val="00BB36E2"/>
    <w:rsid w:val="00BB3994"/>
    <w:rsid w:val="00BB4CF9"/>
    <w:rsid w:val="00BC04AA"/>
    <w:rsid w:val="00BC17C6"/>
    <w:rsid w:val="00BC184F"/>
    <w:rsid w:val="00BC30C2"/>
    <w:rsid w:val="00BD14D3"/>
    <w:rsid w:val="00BD2B35"/>
    <w:rsid w:val="00BD2C88"/>
    <w:rsid w:val="00BD47B0"/>
    <w:rsid w:val="00BD54CB"/>
    <w:rsid w:val="00BD6A72"/>
    <w:rsid w:val="00BE14D7"/>
    <w:rsid w:val="00BE2AD6"/>
    <w:rsid w:val="00BF1F6C"/>
    <w:rsid w:val="00BF1FBC"/>
    <w:rsid w:val="00C02286"/>
    <w:rsid w:val="00C02AE7"/>
    <w:rsid w:val="00C0314E"/>
    <w:rsid w:val="00C03DED"/>
    <w:rsid w:val="00C06A49"/>
    <w:rsid w:val="00C07D57"/>
    <w:rsid w:val="00C112C2"/>
    <w:rsid w:val="00C1230E"/>
    <w:rsid w:val="00C23686"/>
    <w:rsid w:val="00C24349"/>
    <w:rsid w:val="00C263DB"/>
    <w:rsid w:val="00C30090"/>
    <w:rsid w:val="00C31453"/>
    <w:rsid w:val="00C36266"/>
    <w:rsid w:val="00C45396"/>
    <w:rsid w:val="00C50191"/>
    <w:rsid w:val="00C5115E"/>
    <w:rsid w:val="00C64502"/>
    <w:rsid w:val="00C672F5"/>
    <w:rsid w:val="00C713A1"/>
    <w:rsid w:val="00C730FF"/>
    <w:rsid w:val="00C76F91"/>
    <w:rsid w:val="00C77D81"/>
    <w:rsid w:val="00C80785"/>
    <w:rsid w:val="00C81B65"/>
    <w:rsid w:val="00C81ED1"/>
    <w:rsid w:val="00C83063"/>
    <w:rsid w:val="00C84975"/>
    <w:rsid w:val="00C85841"/>
    <w:rsid w:val="00C900B4"/>
    <w:rsid w:val="00C907E9"/>
    <w:rsid w:val="00C92B6F"/>
    <w:rsid w:val="00C97A29"/>
    <w:rsid w:val="00CA0210"/>
    <w:rsid w:val="00CA070F"/>
    <w:rsid w:val="00CA07BA"/>
    <w:rsid w:val="00CA38CF"/>
    <w:rsid w:val="00CA4C4F"/>
    <w:rsid w:val="00CA63F3"/>
    <w:rsid w:val="00CB51C0"/>
    <w:rsid w:val="00CC4D67"/>
    <w:rsid w:val="00CC5B8A"/>
    <w:rsid w:val="00CC7B7D"/>
    <w:rsid w:val="00CD1E18"/>
    <w:rsid w:val="00CD4DE8"/>
    <w:rsid w:val="00CD7204"/>
    <w:rsid w:val="00CD73A1"/>
    <w:rsid w:val="00CE221F"/>
    <w:rsid w:val="00CE54D9"/>
    <w:rsid w:val="00CE6DEA"/>
    <w:rsid w:val="00CE71E9"/>
    <w:rsid w:val="00CF19E2"/>
    <w:rsid w:val="00D0094A"/>
    <w:rsid w:val="00D02080"/>
    <w:rsid w:val="00D04DBA"/>
    <w:rsid w:val="00D12960"/>
    <w:rsid w:val="00D13D6C"/>
    <w:rsid w:val="00D16EA0"/>
    <w:rsid w:val="00D212D9"/>
    <w:rsid w:val="00D21337"/>
    <w:rsid w:val="00D31CB3"/>
    <w:rsid w:val="00D34E65"/>
    <w:rsid w:val="00D360FE"/>
    <w:rsid w:val="00D4030D"/>
    <w:rsid w:val="00D4225E"/>
    <w:rsid w:val="00D426AC"/>
    <w:rsid w:val="00D43853"/>
    <w:rsid w:val="00D464CA"/>
    <w:rsid w:val="00D500B7"/>
    <w:rsid w:val="00D515B5"/>
    <w:rsid w:val="00D5524B"/>
    <w:rsid w:val="00D55BF6"/>
    <w:rsid w:val="00D60B12"/>
    <w:rsid w:val="00D659DD"/>
    <w:rsid w:val="00D76507"/>
    <w:rsid w:val="00D7738B"/>
    <w:rsid w:val="00D778ED"/>
    <w:rsid w:val="00D82809"/>
    <w:rsid w:val="00D852E4"/>
    <w:rsid w:val="00D93CA1"/>
    <w:rsid w:val="00D942AC"/>
    <w:rsid w:val="00D954F2"/>
    <w:rsid w:val="00DA2AFD"/>
    <w:rsid w:val="00DA4F48"/>
    <w:rsid w:val="00DB23AC"/>
    <w:rsid w:val="00DB3FDC"/>
    <w:rsid w:val="00DB55F6"/>
    <w:rsid w:val="00DB62FF"/>
    <w:rsid w:val="00DB74CB"/>
    <w:rsid w:val="00DC2645"/>
    <w:rsid w:val="00DC7846"/>
    <w:rsid w:val="00DD3478"/>
    <w:rsid w:val="00DD3AD2"/>
    <w:rsid w:val="00DD471B"/>
    <w:rsid w:val="00DD5AFD"/>
    <w:rsid w:val="00DD6C74"/>
    <w:rsid w:val="00DE42EA"/>
    <w:rsid w:val="00DE6F01"/>
    <w:rsid w:val="00DE7685"/>
    <w:rsid w:val="00DF02DF"/>
    <w:rsid w:val="00DF0424"/>
    <w:rsid w:val="00DF2D48"/>
    <w:rsid w:val="00DF65FD"/>
    <w:rsid w:val="00DF6C18"/>
    <w:rsid w:val="00DF7351"/>
    <w:rsid w:val="00DF765D"/>
    <w:rsid w:val="00E03BB5"/>
    <w:rsid w:val="00E052B6"/>
    <w:rsid w:val="00E12B32"/>
    <w:rsid w:val="00E142D3"/>
    <w:rsid w:val="00E3404C"/>
    <w:rsid w:val="00E37F85"/>
    <w:rsid w:val="00E421FA"/>
    <w:rsid w:val="00E42DB9"/>
    <w:rsid w:val="00E53F44"/>
    <w:rsid w:val="00E54C72"/>
    <w:rsid w:val="00E574BE"/>
    <w:rsid w:val="00E618D7"/>
    <w:rsid w:val="00E62246"/>
    <w:rsid w:val="00E706E3"/>
    <w:rsid w:val="00E70FB8"/>
    <w:rsid w:val="00E74270"/>
    <w:rsid w:val="00E74669"/>
    <w:rsid w:val="00E760E0"/>
    <w:rsid w:val="00E81082"/>
    <w:rsid w:val="00E817EE"/>
    <w:rsid w:val="00E8361E"/>
    <w:rsid w:val="00E844F8"/>
    <w:rsid w:val="00E85C25"/>
    <w:rsid w:val="00E91535"/>
    <w:rsid w:val="00E91965"/>
    <w:rsid w:val="00EA30D1"/>
    <w:rsid w:val="00EA32F3"/>
    <w:rsid w:val="00EA6393"/>
    <w:rsid w:val="00EC6B7C"/>
    <w:rsid w:val="00EC7A0A"/>
    <w:rsid w:val="00ED1268"/>
    <w:rsid w:val="00EE35B9"/>
    <w:rsid w:val="00EE3937"/>
    <w:rsid w:val="00EE3BF0"/>
    <w:rsid w:val="00EE4157"/>
    <w:rsid w:val="00EE50DC"/>
    <w:rsid w:val="00EE6E8D"/>
    <w:rsid w:val="00EE75FB"/>
    <w:rsid w:val="00EE7AC3"/>
    <w:rsid w:val="00EF07C4"/>
    <w:rsid w:val="00EF1495"/>
    <w:rsid w:val="00EF1BFE"/>
    <w:rsid w:val="00EF53D4"/>
    <w:rsid w:val="00EF53F1"/>
    <w:rsid w:val="00EF5B59"/>
    <w:rsid w:val="00EF67F4"/>
    <w:rsid w:val="00EF6AD5"/>
    <w:rsid w:val="00F04589"/>
    <w:rsid w:val="00F04AC0"/>
    <w:rsid w:val="00F0561D"/>
    <w:rsid w:val="00F0568F"/>
    <w:rsid w:val="00F11928"/>
    <w:rsid w:val="00F15E2D"/>
    <w:rsid w:val="00F15F01"/>
    <w:rsid w:val="00F17EA9"/>
    <w:rsid w:val="00F26858"/>
    <w:rsid w:val="00F27974"/>
    <w:rsid w:val="00F33245"/>
    <w:rsid w:val="00F459E9"/>
    <w:rsid w:val="00F47FF6"/>
    <w:rsid w:val="00F50A8F"/>
    <w:rsid w:val="00F54A0E"/>
    <w:rsid w:val="00F556EB"/>
    <w:rsid w:val="00F61C36"/>
    <w:rsid w:val="00F620DB"/>
    <w:rsid w:val="00F64743"/>
    <w:rsid w:val="00F72319"/>
    <w:rsid w:val="00F72E7B"/>
    <w:rsid w:val="00F8373A"/>
    <w:rsid w:val="00F83D38"/>
    <w:rsid w:val="00F8600B"/>
    <w:rsid w:val="00F86E71"/>
    <w:rsid w:val="00F972D4"/>
    <w:rsid w:val="00FA6268"/>
    <w:rsid w:val="00FB25CB"/>
    <w:rsid w:val="00FB5A39"/>
    <w:rsid w:val="00FB74D1"/>
    <w:rsid w:val="00FC061D"/>
    <w:rsid w:val="00FC06EB"/>
    <w:rsid w:val="00FC4192"/>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70A2"/>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9376A3"/>
    <w:rPr>
      <w:color w:val="0563C1" w:themeColor="hyperlink"/>
      <w:u w:val="single"/>
    </w:rPr>
  </w:style>
  <w:style w:type="character" w:styleId="UnresolvedMention">
    <w:name w:val="Unresolved Mention"/>
    <w:basedOn w:val="DefaultParagraphFont"/>
    <w:uiPriority w:val="99"/>
    <w:semiHidden/>
    <w:unhideWhenUsed/>
    <w:rsid w:val="00937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verseastwdb.org/forms/" TargetMode="External"/><Relationship Id="rId13" Type="http://schemas.openxmlformats.org/officeDocument/2006/relationships/hyperlink" Target="http://riverseastwdb.org/wp-content/uploads/2022/06/2021-32-Financial-Management-Policy.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iverseastwdb.org/wp-content/uploads/2023/08/2021-27-Change-1-Invoice-Processing-and-Reimbursemen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verseastwdb.org/wp-content/uploads/2022/06/2021-11.Change-1-Records-and-Retention.pdf" TargetMode="External"/><Relationship Id="rId5" Type="http://schemas.openxmlformats.org/officeDocument/2006/relationships/footnotes" Target="footnotes.xml"/><Relationship Id="rId15" Type="http://schemas.openxmlformats.org/officeDocument/2006/relationships/hyperlink" Target="https://www.dol.gov/agencies/eta/wioa/guidance" TargetMode="External"/><Relationship Id="rId10" Type="http://schemas.openxmlformats.org/officeDocument/2006/relationships/hyperlink" Target="http://riverseastwdb.org/forms/" TargetMode="External"/><Relationship Id="rId4" Type="http://schemas.openxmlformats.org/officeDocument/2006/relationships/webSettings" Target="webSettings.xml"/><Relationship Id="rId9" Type="http://schemas.openxmlformats.org/officeDocument/2006/relationships/hyperlink" Target="http://riverseastwdb.org/forms/" TargetMode="External"/><Relationship Id="rId14" Type="http://schemas.openxmlformats.org/officeDocument/2006/relationships/hyperlink" Target="https://www.commerce.nc.gov/jobs-training/workforce-professionals-tools-resources/workforce-policies/commission-policy-cps-06-2022-workforce-innovation-and-opportunity-act-wioa-monitoringovers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7</cp:revision>
  <cp:lastPrinted>2025-06-18T13:02:00Z</cp:lastPrinted>
  <dcterms:created xsi:type="dcterms:W3CDTF">2024-06-25T19:15:00Z</dcterms:created>
  <dcterms:modified xsi:type="dcterms:W3CDTF">2025-06-26T13:05:00Z</dcterms:modified>
</cp:coreProperties>
</file>